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b/>
          <w:b/>
          <w:sz w:val="28"/>
          <w:szCs w:val="28"/>
        </w:rPr>
      </w:pPr>
      <w:r>
        <w:rPr>
          <w:b/>
          <w:sz w:val="28"/>
          <w:szCs w:val="28"/>
        </w:rPr>
        <w:t>L’entraide de l’Ordre</w:t>
      </w:r>
    </w:p>
    <w:p>
      <w:pPr>
        <w:pStyle w:val="Normal1"/>
        <w:keepNext w:val="false"/>
        <w:keepLines w:val="false"/>
        <w:widowControl/>
        <w:pBdr/>
        <w:shd w:val="clear" w:fill="FFFFFF"/>
        <w:spacing w:lineRule="auto" w:line="240" w:before="0" w:after="3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
    </w:p>
    <w:p>
      <w:pPr>
        <w:pStyle w:val="Normal1"/>
        <w:widowControl/>
        <w:pBdr/>
        <w:shd w:val="clear" w:fill="FFFFFF"/>
        <w:spacing w:lineRule="auto" w:line="240" w:before="0" w:after="3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La mission d’entraide dévolue à l’Ordre est définie par le Code de la santé publique. Elle permet principalement d’apporter des soutiens financiers et humains au consœurs et confrères ainsi qu’à leur famille en difficulté ; à la suite d’accidents de la vie ou à des catastrophes naturelles…</w:t>
      </w:r>
    </w:p>
    <w:p>
      <w:pPr>
        <w:pStyle w:val="Normal1"/>
        <w:keepNext w:val="false"/>
        <w:keepLines w:val="false"/>
        <w:widowControl/>
        <w:pBdr/>
        <w:shd w:val="clear" w:fill="FFFFFF"/>
        <w:spacing w:lineRule="auto" w:line="240" w:before="0" w:after="3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Le Conseil départemental de l’ordre est alors l’interlocuteur de proximité vers lequel tout professionnel peut s’adresser en cas de besoin.</w:t>
      </w:r>
    </w:p>
    <w:p>
      <w:pPr>
        <w:pStyle w:val="Normal1"/>
        <w:keepNext w:val="false"/>
        <w:keepLines w:val="false"/>
        <w:widowControl/>
        <w:pBdr/>
        <w:shd w:val="clear" w:fill="FFFFFF"/>
        <w:spacing w:lineRule="auto" w:line="240" w:before="0" w:after="3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color w:val="000000"/>
          <w:sz w:val="24"/>
          <w:szCs w:val="24"/>
        </w:rPr>
        <w:t>Les ressources nécessaires à la mission d’entraide sont intégrées</w:t>
      </w:r>
      <w:r>
        <w:rPr>
          <w:rFonts w:eastAsia="Calibri" w:cs="Calibri"/>
          <w:b w:val="false"/>
          <w:i w:val="false"/>
          <w:caps w:val="false"/>
          <w:smallCaps w:val="false"/>
          <w:strike w:val="false"/>
          <w:dstrike w:val="false"/>
          <w:color w:val="FF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dans les cotisations ordinales. L’entraide est gérée et organisée par la profession elle-même pour l’ensemble de ses membres, libéraux et salariés et leurs proches. C’est donc une action de solidarité envers les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professionnels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en difficulté.</w:t>
      </w:r>
    </w:p>
    <w:p>
      <w:pPr>
        <w:pStyle w:val="Normal1"/>
        <w:keepNext w:val="false"/>
        <w:keepLines w:val="false"/>
        <w:widowControl/>
        <w:pBdr/>
        <w:shd w:val="clear" w:fill="FFFFFF"/>
        <w:spacing w:lineRule="auto" w:line="240" w:before="0" w:after="36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4"/>
          <w:szCs w:val="24"/>
          <w:u w:val="none"/>
          <w:shd w:fill="auto" w:val="clear"/>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L’entraide n’a pas pour objet de se substituer à une assurance mais elle contribue à faire face à l’urgence.</w:t>
      </w:r>
    </w:p>
    <w:p>
      <w:pPr>
        <w:pStyle w:val="Normal1"/>
        <w:rPr>
          <w:sz w:val="24"/>
          <w:szCs w:val="24"/>
        </w:rPr>
      </w:pPr>
      <w:r>
        <w:rPr>
          <w:sz w:val="24"/>
          <w:szCs w:val="24"/>
        </w:rPr>
        <w:t xml:space="preserve">Il n’y a pas d’enveloppe budgétaire </w:t>
      </w:r>
      <w:r>
        <w:rPr>
          <w:color w:val="000000"/>
          <w:sz w:val="24"/>
          <w:szCs w:val="24"/>
        </w:rPr>
        <w:t>prédéfinie</w:t>
      </w:r>
      <w:r>
        <w:rPr>
          <w:sz w:val="24"/>
          <w:szCs w:val="24"/>
        </w:rPr>
        <w:t xml:space="preserve"> pour chaque département.</w:t>
      </w:r>
    </w:p>
    <w:p>
      <w:pPr>
        <w:pStyle w:val="Normal1"/>
        <w:rPr>
          <w:sz w:val="24"/>
          <w:szCs w:val="24"/>
        </w:rPr>
      </w:pPr>
      <w:hyperlink r:id="rId2">
        <w:r>
          <w:rPr>
            <w:color w:val="0563C1"/>
            <w:sz w:val="24"/>
            <w:szCs w:val="24"/>
            <w:u w:val="single"/>
          </w:rPr>
          <w:t xml:space="preserve"> </w:t>
        </w:r>
        <w:r>
          <w:rPr>
            <w:color w:val="0563C1"/>
            <w:sz w:val="24"/>
            <w:szCs w:val="24"/>
            <w:u w:val="single"/>
          </w:rPr>
          <w:t>https://www.ordremk.fr/ordre/nos-missions/mission-dentraide-et-de-soutien/</w:t>
        </w:r>
      </w:hyperlink>
      <w:r>
        <w:rPr>
          <w:sz w:val="24"/>
          <w:szCs w:val="24"/>
        </w:rPr>
        <w:t xml:space="preserve"> : lien qui permet l’accès </w:t>
      </w:r>
      <w:r>
        <w:rPr>
          <w:sz w:val="24"/>
          <w:szCs w:val="24"/>
        </w:rPr>
        <w:t>au</w:t>
      </w:r>
      <w:r>
        <w:rPr>
          <w:sz w:val="24"/>
          <w:szCs w:val="24"/>
        </w:rPr>
        <w:t xml:space="preserve"> formulaire de contact. </w:t>
      </w:r>
    </w:p>
    <w:p>
      <w:pPr>
        <w:pStyle w:val="Normal1"/>
        <w:rPr>
          <w:color w:val="0563C1"/>
          <w:sz w:val="24"/>
          <w:szCs w:val="24"/>
          <w:u w:val="single"/>
        </w:rPr>
      </w:pPr>
      <w:r>
        <w:rPr>
          <w:sz w:val="24"/>
          <w:szCs w:val="24"/>
        </w:rPr>
        <w:t>N’hésitez pas à nous solliciter pour vous aider dans cette démarche :</w:t>
      </w:r>
    </w:p>
    <w:p>
      <w:pPr>
        <w:pStyle w:val="Normal1"/>
        <w:spacing w:lineRule="auto" w:line="240" w:before="0" w:after="0"/>
        <w:rPr>
          <w:sz w:val="24"/>
          <w:szCs w:val="24"/>
        </w:rPr>
      </w:pPr>
      <w:r>
        <w:rPr>
          <w:sz w:val="24"/>
          <w:szCs w:val="24"/>
        </w:rPr>
        <w:t xml:space="preserve">au CDOMK 38 : 74, ave Général Leclerc </w:t>
      </w:r>
    </w:p>
    <w:p>
      <w:pPr>
        <w:pStyle w:val="Normal1"/>
        <w:spacing w:lineRule="auto" w:line="240" w:before="0" w:after="0"/>
        <w:rPr>
          <w:sz w:val="24"/>
          <w:szCs w:val="24"/>
        </w:rPr>
      </w:pPr>
      <w:r>
        <w:rPr>
          <w:sz w:val="24"/>
          <w:szCs w:val="24"/>
        </w:rPr>
        <w:t>38950 St Martin le Vinoux</w:t>
      </w:r>
    </w:p>
    <w:p>
      <w:pPr>
        <w:pStyle w:val="Normal1"/>
        <w:spacing w:lineRule="auto" w:line="240" w:before="0" w:after="0"/>
        <w:rPr>
          <w:sz w:val="24"/>
          <w:szCs w:val="24"/>
        </w:rPr>
      </w:pPr>
      <w:r>
        <w:rPr>
          <w:sz w:val="24"/>
          <w:szCs w:val="24"/>
        </w:rPr>
        <w:t>Tel : 04 76 47 10 94</w:t>
      </w:r>
    </w:p>
    <w:p>
      <w:pPr>
        <w:pStyle w:val="Normal1"/>
        <w:spacing w:lineRule="auto" w:line="240" w:before="0" w:after="0"/>
        <w:rPr>
          <w:sz w:val="24"/>
          <w:szCs w:val="24"/>
        </w:rPr>
      </w:pPr>
      <w:r>
        <w:rPr>
          <w:sz w:val="24"/>
          <w:szCs w:val="24"/>
        </w:rPr>
        <w:t xml:space="preserve">Courriel : </w:t>
      </w:r>
      <w:hyperlink r:id="rId3">
        <w:r>
          <w:rPr>
            <w:color w:val="0563C1"/>
            <w:sz w:val="24"/>
            <w:szCs w:val="24"/>
            <w:u w:val="single"/>
          </w:rPr>
          <w:t>cdo38@ordremk.fr</w:t>
        </w:r>
      </w:hyperlink>
    </w:p>
    <w:p>
      <w:pPr>
        <w:pStyle w:val="Normal1"/>
        <w:spacing w:lineRule="auto" w:line="240" w:before="0" w:after="0"/>
        <w:rPr>
          <w:sz w:val="24"/>
          <w:szCs w:val="24"/>
        </w:rPr>
      </w:pPr>
      <w:r>
        <w:rPr>
          <w:sz w:val="24"/>
          <w:szCs w:val="24"/>
        </w:rPr>
      </w:r>
    </w:p>
    <w:p>
      <w:pPr>
        <w:pStyle w:val="Normal1"/>
        <w:spacing w:lineRule="auto" w:line="240" w:before="0" w:after="0"/>
        <w:rPr>
          <w:color w:val="000000"/>
        </w:rPr>
      </w:pPr>
      <w:r>
        <w:rPr>
          <w:color w:val="000000"/>
          <w:sz w:val="24"/>
          <w:szCs w:val="24"/>
        </w:rPr>
        <w:t xml:space="preserve">Nous transmettons, </w:t>
      </w:r>
      <w:r>
        <w:rPr>
          <w:color w:val="000000"/>
          <w:sz w:val="24"/>
          <w:szCs w:val="24"/>
        </w:rPr>
        <w:t xml:space="preserve">selon les </w:t>
      </w:r>
      <w:r>
        <w:rPr>
          <w:color w:val="000000"/>
          <w:sz w:val="24"/>
          <w:szCs w:val="24"/>
        </w:rPr>
        <w:t>besoins</w:t>
      </w:r>
      <w:r>
        <w:rPr>
          <w:color w:val="000000"/>
          <w:sz w:val="24"/>
          <w:szCs w:val="24"/>
        </w:rPr>
        <w:t xml:space="preserve">, un dossier qu’il </w:t>
      </w:r>
      <w:r>
        <w:rPr>
          <w:color w:val="000000"/>
          <w:sz w:val="24"/>
          <w:szCs w:val="24"/>
        </w:rPr>
        <w:t>est</w:t>
      </w:r>
      <w:r>
        <w:rPr>
          <w:color w:val="000000"/>
          <w:sz w:val="24"/>
          <w:szCs w:val="24"/>
        </w:rPr>
        <w:t xml:space="preserve"> indispensable de remplir accompagné de pièces justificatives.</w:t>
      </w:r>
    </w:p>
    <w:p>
      <w:pPr>
        <w:pStyle w:val="Normal1"/>
        <w:spacing w:lineRule="auto" w:line="240" w:before="0" w:after="0"/>
        <w:rPr>
          <w:color w:val="000000"/>
          <w:sz w:val="24"/>
          <w:szCs w:val="24"/>
        </w:rPr>
      </w:pPr>
      <w:r>
        <w:rPr>
          <w:color w:val="000000"/>
          <w:sz w:val="24"/>
          <w:szCs w:val="24"/>
        </w:rPr>
      </w:r>
    </w:p>
    <w:p>
      <w:pPr>
        <w:pStyle w:val="Normal1"/>
        <w:spacing w:lineRule="auto" w:line="240" w:before="0" w:after="0"/>
        <w:rPr>
          <w:color w:val="000000"/>
          <w:sz w:val="24"/>
          <w:szCs w:val="24"/>
        </w:rPr>
      </w:pPr>
      <w:r>
        <w:rPr>
          <w:color w:val="000000"/>
          <w:sz w:val="24"/>
          <w:szCs w:val="24"/>
        </w:rPr>
      </w:r>
    </w:p>
    <w:p>
      <w:pPr>
        <w:pStyle w:val="Normal1"/>
        <w:rPr>
          <w:color w:val="000000"/>
        </w:rPr>
      </w:pPr>
      <w:r>
        <w:rPr>
          <w:color w:val="000000"/>
          <w:sz w:val="24"/>
          <w:szCs w:val="24"/>
          <w:u w:val="single"/>
        </w:rPr>
        <w:t xml:space="preserve">En pratique </w:t>
      </w:r>
    </w:p>
    <w:p>
      <w:pPr>
        <w:pStyle w:val="Normal1"/>
        <w:rPr>
          <w:sz w:val="24"/>
          <w:szCs w:val="24"/>
        </w:rPr>
      </w:pPr>
      <w:r>
        <w:rPr>
          <w:sz w:val="24"/>
          <w:szCs w:val="24"/>
        </w:rPr>
        <w:t xml:space="preserve">Des éléments chiffrés sont </w:t>
      </w:r>
      <w:r>
        <w:rPr>
          <w:sz w:val="24"/>
          <w:szCs w:val="24"/>
        </w:rPr>
        <w:t>requis</w:t>
      </w:r>
      <w:r>
        <w:rPr>
          <w:sz w:val="24"/>
          <w:szCs w:val="24"/>
        </w:rPr>
        <w:t xml:space="preserve"> pour bien cerner </w:t>
      </w:r>
      <w:r>
        <w:rPr>
          <w:sz w:val="24"/>
          <w:szCs w:val="24"/>
        </w:rPr>
        <w:t>la</w:t>
      </w:r>
      <w:r>
        <w:rPr>
          <w:sz w:val="24"/>
          <w:szCs w:val="24"/>
        </w:rPr>
        <w:t xml:space="preserve"> situation. La commission entraide étudie alors </w:t>
      </w:r>
      <w:r>
        <w:rPr>
          <w:sz w:val="24"/>
          <w:szCs w:val="24"/>
        </w:rPr>
        <w:t>le dossier complet</w:t>
      </w:r>
      <w:r>
        <w:rPr>
          <w:sz w:val="24"/>
          <w:szCs w:val="24"/>
        </w:rPr>
        <w:t xml:space="preserve"> et propose une aide maximale de 500€, qui sera </w:t>
      </w:r>
      <w:r>
        <w:rPr>
          <w:sz w:val="24"/>
          <w:szCs w:val="24"/>
        </w:rPr>
        <w:t xml:space="preserve">alors </w:t>
      </w:r>
      <w:r>
        <w:rPr>
          <w:sz w:val="24"/>
          <w:szCs w:val="24"/>
        </w:rPr>
        <w:t xml:space="preserve">soumise au vote </w:t>
      </w:r>
      <w:r>
        <w:rPr>
          <w:sz w:val="24"/>
          <w:szCs w:val="24"/>
        </w:rPr>
        <w:t>par le</w:t>
      </w:r>
      <w:r>
        <w:rPr>
          <w:sz w:val="24"/>
          <w:szCs w:val="24"/>
        </w:rPr>
        <w:t xml:space="preserve"> conseil départemental. </w:t>
      </w:r>
    </w:p>
    <w:p>
      <w:pPr>
        <w:pStyle w:val="Normal1"/>
        <w:rPr>
          <w:sz w:val="24"/>
          <w:szCs w:val="24"/>
        </w:rPr>
      </w:pPr>
      <w:r>
        <w:rPr>
          <w:sz w:val="24"/>
          <w:szCs w:val="24"/>
        </w:rPr>
        <w:t xml:space="preserve">Si </w:t>
      </w:r>
      <w:r>
        <w:rPr>
          <w:sz w:val="24"/>
          <w:szCs w:val="24"/>
        </w:rPr>
        <w:t>le</w:t>
      </w:r>
      <w:r>
        <w:rPr>
          <w:sz w:val="24"/>
          <w:szCs w:val="24"/>
        </w:rPr>
        <w:t xml:space="preserve"> besoin dépasse ce plafond, le dossier est transmis au conseil national, avec l’avis adopté par </w:t>
      </w:r>
      <w:r>
        <w:rPr>
          <w:sz w:val="24"/>
          <w:szCs w:val="24"/>
        </w:rPr>
        <w:t>le</w:t>
      </w:r>
      <w:r>
        <w:rPr>
          <w:sz w:val="24"/>
          <w:szCs w:val="24"/>
        </w:rPr>
        <w:t xml:space="preserve"> CDO. </w:t>
      </w:r>
    </w:p>
    <w:p>
      <w:pPr>
        <w:pStyle w:val="Normal1"/>
        <w:rPr>
          <w:sz w:val="24"/>
          <w:szCs w:val="24"/>
        </w:rPr>
      </w:pPr>
      <w:hyperlink r:id="rId4">
        <w:r>
          <w:rPr>
            <w:color w:val="0563C1"/>
            <w:sz w:val="24"/>
            <w:szCs w:val="24"/>
            <w:u w:val="single"/>
          </w:rPr>
          <w:t xml:space="preserve"> </w:t>
        </w:r>
        <w:r>
          <w:rPr>
            <w:color w:val="0563C1"/>
            <w:sz w:val="24"/>
            <w:szCs w:val="24"/>
            <w:u w:val="single"/>
          </w:rPr>
          <w:t>https://www.ordremk.fr/ordre/nos-missions/mission-dentraide-et-de-soutien/</w:t>
        </w:r>
      </w:hyperlink>
      <w:r>
        <w:rPr>
          <w:sz w:val="24"/>
          <w:szCs w:val="24"/>
        </w:rPr>
        <w:t> </w:t>
      </w:r>
    </w:p>
    <w:p>
      <w:pPr>
        <w:pStyle w:val="Normal1"/>
        <w:rPr>
          <w:color w:val="000000"/>
        </w:rPr>
      </w:pPr>
      <w:r>
        <w:rPr>
          <w:color w:val="000000"/>
          <w:sz w:val="24"/>
          <w:szCs w:val="24"/>
          <w:u w:val="single"/>
        </w:rPr>
        <w:t>Quelques chiffres (en 2020)</w:t>
      </w:r>
    </w:p>
    <w:p>
      <w:pPr>
        <w:pStyle w:val="Normal1"/>
        <w:rPr>
          <w:sz w:val="24"/>
          <w:szCs w:val="24"/>
        </w:rPr>
      </w:pPr>
      <w:r>
        <w:rPr>
          <w:sz w:val="24"/>
          <w:szCs w:val="24"/>
        </w:rPr>
        <w:t xml:space="preserve">Nombre de demande dans l’année : 10 (dont 6 entraides spéciales </w:t>
      </w:r>
      <w:r>
        <w:rPr>
          <w:sz w:val="24"/>
          <w:szCs w:val="24"/>
        </w:rPr>
        <w:t>C</w:t>
      </w:r>
      <w:r>
        <w:rPr>
          <w:sz w:val="24"/>
          <w:szCs w:val="24"/>
        </w:rPr>
        <w:t>ovid)</w:t>
      </w:r>
    </w:p>
    <w:p>
      <w:pPr>
        <w:pStyle w:val="Normal1"/>
        <w:rPr>
          <w:sz w:val="24"/>
          <w:szCs w:val="24"/>
        </w:rPr>
      </w:pPr>
      <w:r>
        <w:rPr>
          <w:sz w:val="24"/>
          <w:szCs w:val="24"/>
        </w:rPr>
        <w:t>9 dossiers sur les 10 présentés ont été acceptés.</w:t>
      </w:r>
    </w:p>
    <w:p>
      <w:pPr>
        <w:pStyle w:val="Normal1"/>
        <w:rPr>
          <w:sz w:val="24"/>
          <w:szCs w:val="24"/>
        </w:rPr>
      </w:pPr>
      <w:r>
        <w:rPr>
          <w:sz w:val="24"/>
          <w:szCs w:val="24"/>
        </w:rPr>
        <w:t>Les si</w:t>
      </w:r>
      <w:r>
        <w:rPr>
          <w:sz w:val="24"/>
          <w:szCs w:val="24"/>
        </w:rPr>
        <w:t xml:space="preserve">tuations </w:t>
      </w:r>
      <w:r>
        <w:rPr>
          <w:sz w:val="24"/>
          <w:szCs w:val="24"/>
        </w:rPr>
        <w:t xml:space="preserve">les </w:t>
      </w:r>
      <w:r>
        <w:rPr>
          <w:sz w:val="24"/>
          <w:szCs w:val="24"/>
        </w:rPr>
        <w:t>plus courantes pouvant</w:t>
      </w:r>
      <w:r>
        <w:rPr>
          <w:sz w:val="24"/>
          <w:szCs w:val="24"/>
        </w:rPr>
        <w:t xml:space="preserve"> prétendre à l’entraide : évènements de la vie imprévus, subis, soudains (maladie, accidents, décès, catastrophes naturelles…)</w:t>
      </w:r>
    </w:p>
    <w:p>
      <w:pPr>
        <w:pStyle w:val="Normal1"/>
        <w:rPr>
          <w:sz w:val="24"/>
          <w:szCs w:val="24"/>
        </w:rPr>
      </w:pPr>
      <w:r>
        <w:rPr>
          <w:sz w:val="24"/>
          <w:szCs w:val="24"/>
        </w:rPr>
        <w:t>Somme allouée par dossier accepté : min</w:t>
      </w:r>
      <w:r>
        <w:rPr>
          <w:sz w:val="24"/>
          <w:szCs w:val="24"/>
        </w:rPr>
        <w:t>imum</w:t>
      </w:r>
      <w:r>
        <w:rPr>
          <w:sz w:val="24"/>
          <w:szCs w:val="24"/>
        </w:rPr>
        <w:t xml:space="preserve"> 500 euros.</w:t>
      </w:r>
    </w:p>
    <w:p>
      <w:pPr>
        <w:pStyle w:val="Normal1"/>
        <w:rPr>
          <w:sz w:val="24"/>
          <w:szCs w:val="24"/>
        </w:rPr>
      </w:pPr>
      <w:r>
        <w:rPr>
          <w:sz w:val="24"/>
          <w:szCs w:val="24"/>
        </w:rPr>
        <w:t>M</w:t>
      </w:r>
      <w:r>
        <w:rPr>
          <w:sz w:val="24"/>
          <w:szCs w:val="24"/>
        </w:rPr>
        <w:t>ax</w:t>
      </w:r>
      <w:r>
        <w:rPr>
          <w:sz w:val="24"/>
          <w:szCs w:val="24"/>
        </w:rPr>
        <w:t>imum</w:t>
      </w:r>
      <w:r>
        <w:rPr>
          <w:sz w:val="24"/>
          <w:szCs w:val="24"/>
        </w:rPr>
        <w:t> : 1500 euros ( 500 du CDO et 1000 du CNO)</w:t>
      </w:r>
    </w:p>
    <w:p>
      <w:pPr>
        <w:pStyle w:val="Normal1"/>
        <w:rPr>
          <w:sz w:val="24"/>
          <w:szCs w:val="24"/>
        </w:rPr>
      </w:pPr>
      <w:r>
        <w:rPr>
          <w:sz w:val="24"/>
          <w:szCs w:val="24"/>
        </w:rPr>
        <w:t>Les cas de refus : aide à l’installation, revenus de remplacements alloués notamment par une assurance, revenus du foyer dépassant un barème….</w:t>
      </w:r>
    </w:p>
    <w:p>
      <w:pPr>
        <w:pStyle w:val="Normal1"/>
        <w:rPr>
          <w:sz w:val="24"/>
          <w:szCs w:val="24"/>
        </w:rPr>
      </w:pPr>
      <w:r>
        <w:rPr/>
      </w:r>
    </w:p>
    <w:p>
      <w:pPr>
        <w:pStyle w:val="Normal1"/>
        <w:rPr>
          <w:sz w:val="24"/>
          <w:szCs w:val="24"/>
        </w:rPr>
      </w:pPr>
      <w:r>
        <w:rPr>
          <w:sz w:val="24"/>
          <w:szCs w:val="24"/>
        </w:rPr>
        <w:t>De plus en plus de professionnels de santé sont soumis au risque psycho-sociaux (burn-out…). Le conseil national de l’Ordre a mis en place, en partenariat avec les autres ordres des professions de santé, un numéro vert : 0800 288 038 accessible 24h/24h et gratuit pour celles et ceux qui ont un besoin urgent d’écoute et/ou d’une prise en charge médicale.</w:t>
      </w:r>
    </w:p>
    <w:p>
      <w:pPr>
        <w:pStyle w:val="Normal1"/>
        <w:rPr>
          <w:sz w:val="24"/>
          <w:szCs w:val="24"/>
        </w:rPr>
      </w:pPr>
      <w:r>
        <w:rPr>
          <w:sz w:val="24"/>
          <w:szCs w:val="24"/>
        </w:rPr>
        <w:t>Ce numéro vert a été retenu par l’ensemble des ordres des professions de santé qui ont signé la charte «Aide et Solidarité aux professionnels de santé». Indépendant de l’ordre, il garantit la parfaite étanchéité des informations échangées en étant soumis au secret professionnel.</w:t>
      </w:r>
    </w:p>
    <w:p>
      <w:pPr>
        <w:pStyle w:val="Normal1"/>
        <w:rPr>
          <w:color w:val="00B050"/>
          <w:sz w:val="24"/>
          <w:szCs w:val="24"/>
        </w:rPr>
      </w:pPr>
      <w:r>
        <w:rPr>
          <w:color w:val="00B050"/>
          <w:sz w:val="24"/>
          <w:szCs w:val="24"/>
        </w:rPr>
      </w:r>
    </w:p>
    <w:p>
      <w:pPr>
        <w:pStyle w:val="Normal1"/>
        <w:rPr>
          <w:sz w:val="24"/>
          <w:szCs w:val="24"/>
        </w:rPr>
      </w:pPr>
      <w:r>
        <w:rPr>
          <w:sz w:val="24"/>
          <w:szCs w:val="24"/>
        </w:rPr>
      </w:r>
    </w:p>
    <w:p>
      <w:pPr>
        <w:pStyle w:val="Normal1"/>
        <w:rPr>
          <w:sz w:val="24"/>
          <w:szCs w:val="24"/>
        </w:rPr>
      </w:pPr>
      <w:r>
        <w:rPr>
          <w:sz w:val="24"/>
          <w:szCs w:val="24"/>
        </w:rPr>
        <w:t xml:space="preserve"> </w:t>
      </w:r>
      <w:r>
        <w:rPr>
          <w:sz w:val="24"/>
          <w:szCs w:val="24"/>
        </w:rPr>
        <w:t>La commission communication.</w:t>
      </w:r>
    </w:p>
    <w:p>
      <w:pPr>
        <w:pStyle w:val="Normal1"/>
        <w:widowControl/>
        <w:bidi w:val="0"/>
        <w:spacing w:lineRule="auto" w:line="276" w:before="0" w:after="200"/>
        <w:jc w:val="left"/>
        <w:rPr/>
      </w:pPr>
      <w:r>
        <w:rPr/>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uppressAutoHyphens w:val="true"/>
      </w:pPr>
    </w:pPrDefault>
  </w:docDefaults>
  <w:style w:type="paragraph" w:styleId="Normal" w:default="1">
    <w:name w:val="Normal"/>
    <w:qFormat/>
    <w:rsid w:val="001b495c"/>
    <w:pPr>
      <w:widowControl/>
      <w:bidi w:val="0"/>
      <w:spacing w:lineRule="auto" w:line="276" w:before="0" w:after="200"/>
      <w:jc w:val="left"/>
    </w:pPr>
    <w:rPr>
      <w:rFonts w:ascii="Calibri" w:hAnsi="Calibri" w:eastAsia="Calibri" w:cs="Calibri"/>
      <w:color w:val="auto"/>
      <w:kern w:val="0"/>
      <w:sz w:val="22"/>
      <w:szCs w:val="22"/>
      <w:lang w:val="fr-FR" w:eastAsia="zh-CN" w:bidi="hi-IN"/>
    </w:rPr>
  </w:style>
  <w:style w:type="paragraph" w:styleId="Titre1">
    <w:name w:val="Heading 1"/>
    <w:basedOn w:val="Normal1"/>
    <w:next w:val="Normal1"/>
    <w:qFormat/>
    <w:pPr>
      <w:keepNext w:val="true"/>
      <w:keepLines/>
      <w:spacing w:lineRule="auto" w:line="240" w:before="480" w:after="120"/>
    </w:pPr>
    <w:rPr>
      <w:b/>
      <w:sz w:val="48"/>
      <w:szCs w:val="48"/>
    </w:rPr>
  </w:style>
  <w:style w:type="paragraph" w:styleId="Titre2">
    <w:name w:val="Heading 2"/>
    <w:basedOn w:val="Normal1"/>
    <w:next w:val="Normal1"/>
    <w:qFormat/>
    <w:pPr>
      <w:keepNext w:val="true"/>
      <w:keepLines/>
      <w:spacing w:lineRule="auto" w:line="240" w:before="360" w:after="80"/>
    </w:pPr>
    <w:rPr>
      <w:b/>
      <w:sz w:val="36"/>
      <w:szCs w:val="36"/>
    </w:rPr>
  </w:style>
  <w:style w:type="paragraph" w:styleId="Titre3">
    <w:name w:val="Heading 3"/>
    <w:basedOn w:val="Normal1"/>
    <w:next w:val="Normal1"/>
    <w:qFormat/>
    <w:pPr>
      <w:keepNext w:val="true"/>
      <w:keepLines/>
      <w:spacing w:lineRule="auto" w:line="240" w:before="280" w:after="80"/>
    </w:pPr>
    <w:rPr>
      <w:b/>
      <w:sz w:val="28"/>
      <w:szCs w:val="28"/>
    </w:rPr>
  </w:style>
  <w:style w:type="paragraph" w:styleId="Titre4">
    <w:name w:val="Heading 4"/>
    <w:basedOn w:val="Normal1"/>
    <w:next w:val="Normal1"/>
    <w:qFormat/>
    <w:pPr>
      <w:keepNext w:val="true"/>
      <w:keepLines/>
      <w:spacing w:lineRule="auto" w:line="240" w:before="240" w:after="40"/>
    </w:pPr>
    <w:rPr>
      <w:b/>
      <w:sz w:val="24"/>
      <w:szCs w:val="24"/>
    </w:rPr>
  </w:style>
  <w:style w:type="paragraph" w:styleId="Titre5">
    <w:name w:val="Heading 5"/>
    <w:basedOn w:val="Normal1"/>
    <w:next w:val="Normal1"/>
    <w:qFormat/>
    <w:pPr>
      <w:keepNext w:val="true"/>
      <w:keepLines/>
      <w:spacing w:lineRule="auto" w:line="240" w:before="220" w:after="40"/>
    </w:pPr>
    <w:rPr>
      <w:b/>
      <w:sz w:val="22"/>
      <w:szCs w:val="22"/>
    </w:rPr>
  </w:style>
  <w:style w:type="paragraph" w:styleId="Titre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b495c"/>
    <w:rPr>
      <w:color w:val="0563C1" w:themeColor="hyperlink"/>
      <w:u w:val="single"/>
    </w:rPr>
  </w:style>
  <w:style w:type="character" w:styleId="UnresolvedMention">
    <w:name w:val="Unresolved Mention"/>
    <w:basedOn w:val="DefaultParagraphFont"/>
    <w:uiPriority w:val="99"/>
    <w:semiHidden/>
    <w:unhideWhenUsed/>
    <w:qFormat/>
    <w:rsid w:val="00435a9d"/>
    <w:rPr>
      <w:color w:val="605E5C"/>
      <w:shd w:fill="E1DFDD" w:val="clear"/>
    </w:rPr>
  </w:style>
  <w:style w:type="character" w:styleId="LienInternetvisit">
    <w:name w:val="Lien Internet visité"/>
    <w:basedOn w:val="DefaultParagraphFont"/>
    <w:uiPriority w:val="99"/>
    <w:semiHidden/>
    <w:unhideWhenUsed/>
    <w:rsid w:val="00ef7e47"/>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fr-FR" w:eastAsia="zh-CN" w:bidi="hi-IN"/>
    </w:rPr>
  </w:style>
  <w:style w:type="paragraph" w:styleId="Titreprincipal">
    <w:name w:val="Title"/>
    <w:basedOn w:val="Normal1"/>
    <w:next w:val="Normal1"/>
    <w:qFormat/>
    <w:pPr>
      <w:keepNext w:val="true"/>
      <w:keepLines/>
      <w:spacing w:lineRule="auto" w:line="240" w:before="480" w:after="120"/>
    </w:pPr>
    <w:rPr>
      <w:b/>
      <w:sz w:val="72"/>
      <w:szCs w:val="72"/>
    </w:rPr>
  </w:style>
  <w:style w:type="paragraph" w:styleId="NormalWeb">
    <w:name w:val="Normal (Web)"/>
    <w:basedOn w:val="Normal1"/>
    <w:uiPriority w:val="99"/>
    <w:semiHidden/>
    <w:unhideWhenUsed/>
    <w:qFormat/>
    <w:rsid w:val="001b495c"/>
    <w:pPr>
      <w:spacing w:lineRule="auto" w:line="240" w:beforeAutospacing="1" w:after="360"/>
    </w:pPr>
    <w:rPr>
      <w:rFonts w:ascii="Times New Roman" w:hAnsi="Times New Roman" w:eastAsia="Times New Roman" w:cs="Times New Roman"/>
      <w:sz w:val="24"/>
      <w:szCs w:val="24"/>
      <w:lang w:eastAsia="fr-FR"/>
    </w:rPr>
  </w:style>
  <w:style w:type="paragraph" w:styleId="Soustitr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hyperlink" Target="mailto:cdo38@ordremk.fr" TargetMode="External"/><Relationship Id="rId4" Type="http://schemas.openxmlformats.org/officeDocument/2006/relationships/hyperlink" Target="about:blan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nqD4Su7MGJjDcJmDFsPbKsnvMXA==">AMUW2mWBmW37Di7e4z3Bcy3x7TVJU5HUZefnOa4qkFBTTaj9O1jWkupfCBDCWTr48xxZ2HOD+mKwcaJAwTz2ES5Ix/3q1PZXOdAkyPWq9HepXUhfwwQEIEA=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295</TotalTime>
  <Application>LibreOffice/7.0.4.2$Windows_X86_64 LibreOffice_project/dcf040e67528d9187c66b2379df5ea4407429775</Application>
  <AppVersion>15.0000</AppVersion>
  <Pages>2</Pages>
  <Words>457</Words>
  <Characters>2561</Characters>
  <CharactersWithSpaces>3000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2021-06-22T08:11:00Z</dcterms:created>
  <dc:creator>luc morfin</dc:creator>
  <dc:description/>
  <dc:language>fr-FR</dc:language>
  <cp:lastModifiedBy/>
  <dcterms:modified xsi:type="dcterms:W3CDTF">2021-07-01T18:24:50Z</dcterms:modified>
  <cp:revision>2</cp:revision>
  <dc:subject/>
  <dc:title/>
</cp:coreProperties>
</file>